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2D0" w:rsidRDefault="002862D0" w:rsidP="002862D0">
      <w:pPr>
        <w:spacing w:before="100" w:beforeAutospacing="1" w:after="100" w:afterAutospacing="1" w:line="273" w:lineRule="atLeast"/>
        <w:rPr>
          <w:rFonts w:ascii="Arial" w:eastAsia="Times New Roman" w:hAnsi="Arial" w:cs="Arial"/>
          <w:b/>
          <w:bCs/>
          <w:color w:val="001055"/>
          <w:lang w:eastAsia="ru-RU"/>
        </w:rPr>
      </w:pP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>Предлагаю доверительное управл</w:t>
      </w:r>
      <w:r>
        <w:rPr>
          <w:rFonts w:ascii="Arial" w:eastAsia="Times New Roman" w:hAnsi="Arial" w:cs="Arial"/>
          <w:b/>
          <w:bCs/>
          <w:color w:val="001055"/>
          <w:lang w:eastAsia="ru-RU"/>
        </w:rPr>
        <w:t>ение вашими средствами на Forex:</w:t>
      </w:r>
    </w:p>
    <w:p w:rsidR="002862D0" w:rsidRPr="00627357" w:rsidRDefault="002862D0" w:rsidP="002862D0">
      <w:pPr>
        <w:spacing w:before="100" w:beforeAutospacing="1" w:after="100" w:afterAutospacing="1" w:line="273" w:lineRule="atLeast"/>
        <w:rPr>
          <w:rFonts w:ascii="Arial" w:eastAsia="Times New Roman" w:hAnsi="Arial" w:cs="Arial"/>
          <w:b/>
          <w:bCs/>
          <w:color w:val="001055"/>
          <w:lang w:eastAsia="ru-RU"/>
        </w:rPr>
      </w:pPr>
      <w:r w:rsidRPr="002862D0">
        <w:rPr>
          <w:rFonts w:ascii="Arial" w:eastAsia="Times New Roman" w:hAnsi="Arial" w:cs="Arial"/>
          <w:lang w:eastAsia="ru-RU"/>
        </w:rPr>
        <w:br/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>Минимальный депозит 20k - кр</w:t>
      </w:r>
      <w:r w:rsidR="00AF63C1">
        <w:rPr>
          <w:rFonts w:ascii="Arial" w:eastAsia="Times New Roman" w:hAnsi="Arial" w:cs="Arial"/>
          <w:b/>
          <w:bCs/>
          <w:color w:val="001055"/>
          <w:lang w:eastAsia="ru-RU"/>
        </w:rPr>
        <w:t>едитное плечо лучше всего 1/300 и выше.</w:t>
      </w:r>
      <w:r w:rsidRPr="002862D0">
        <w:rPr>
          <w:rFonts w:ascii="Arial" w:eastAsia="Times New Roman" w:hAnsi="Arial" w:cs="Arial"/>
          <w:lang w:eastAsia="ru-RU"/>
        </w:rPr>
        <w:br/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>Центовый счёт на InstaForex 1000$ - кредитное плечо 1/300 и выше.</w:t>
      </w:r>
      <w:r w:rsidRPr="002862D0">
        <w:rPr>
          <w:rFonts w:ascii="Arial" w:eastAsia="Times New Roman" w:hAnsi="Arial" w:cs="Arial"/>
          <w:lang w:eastAsia="ru-RU"/>
        </w:rPr>
        <w:br/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>RoboForex центовые счета Pro.</w:t>
      </w:r>
      <w:r w:rsidRPr="002862D0">
        <w:rPr>
          <w:rFonts w:ascii="Arial" w:eastAsia="Times New Roman" w:hAnsi="Arial" w:cs="Arial"/>
          <w:lang w:eastAsia="ru-RU"/>
        </w:rPr>
        <w:br/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 xml:space="preserve">Желательно брокеры с </w:t>
      </w:r>
      <w:r w:rsidR="00AF63C1" w:rsidRPr="002862D0">
        <w:rPr>
          <w:rFonts w:ascii="Arial" w:eastAsia="Times New Roman" w:hAnsi="Arial" w:cs="Arial"/>
          <w:b/>
          <w:bCs/>
          <w:color w:val="001055"/>
          <w:lang w:eastAsia="ru-RU"/>
        </w:rPr>
        <w:t>пятизначным</w:t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 xml:space="preserve"> котированием. </w:t>
      </w:r>
      <w:r w:rsidRPr="002862D0">
        <w:rPr>
          <w:rFonts w:ascii="Arial" w:eastAsia="Times New Roman" w:hAnsi="Arial" w:cs="Arial"/>
          <w:lang w:eastAsia="ru-RU"/>
        </w:rPr>
        <w:br/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>Пример котировки: (1.24135) - т.е. пять знаков после точки.</w:t>
      </w:r>
      <w:r w:rsidRPr="002862D0">
        <w:rPr>
          <w:rFonts w:ascii="Arial" w:eastAsia="Times New Roman" w:hAnsi="Arial" w:cs="Arial"/>
          <w:lang w:eastAsia="ru-RU"/>
        </w:rPr>
        <w:br/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>Можно использовать и на других брокерах:</w:t>
      </w:r>
      <w:r w:rsidRPr="002862D0">
        <w:rPr>
          <w:rFonts w:ascii="Arial" w:eastAsia="Times New Roman" w:hAnsi="Arial" w:cs="Arial"/>
          <w:lang w:eastAsia="ru-RU"/>
        </w:rPr>
        <w:br/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>Alpari; FXOpen; AdmiralMarkets</w:t>
      </w:r>
      <w:r w:rsidR="00AF63C1">
        <w:rPr>
          <w:rFonts w:ascii="Arial" w:eastAsia="Times New Roman" w:hAnsi="Arial" w:cs="Arial"/>
          <w:b/>
          <w:bCs/>
          <w:color w:val="001055"/>
          <w:lang w:eastAsia="ru-RU"/>
        </w:rPr>
        <w:t xml:space="preserve">, </w:t>
      </w:r>
      <w:r w:rsidR="00AF63C1">
        <w:rPr>
          <w:rFonts w:ascii="Arial" w:eastAsia="Times New Roman" w:hAnsi="Arial" w:cs="Arial"/>
          <w:b/>
          <w:bCs/>
          <w:color w:val="001055"/>
          <w:lang w:val="en-US" w:eastAsia="ru-RU"/>
        </w:rPr>
        <w:t>Roboforex</w:t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 xml:space="preserve"> и другие.....</w:t>
      </w:r>
    </w:p>
    <w:p w:rsidR="002862D0" w:rsidRPr="002862D0" w:rsidRDefault="002862D0" w:rsidP="002862D0">
      <w:pPr>
        <w:spacing w:before="100" w:beforeAutospacing="1" w:after="100" w:afterAutospacing="1" w:line="273" w:lineRule="atLeast"/>
        <w:rPr>
          <w:rFonts w:ascii="Arial" w:eastAsia="Times New Roman" w:hAnsi="Arial" w:cs="Arial"/>
          <w:lang w:eastAsia="ru-RU"/>
        </w:rPr>
      </w:pP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>Ниже предоставлена информация о счёте брокерской компании RVD.</w:t>
      </w:r>
      <w:r w:rsidRPr="002862D0">
        <w:rPr>
          <w:rFonts w:ascii="Arial" w:eastAsia="Times New Roman" w:hAnsi="Arial" w:cs="Arial"/>
          <w:lang w:eastAsia="ru-RU"/>
        </w:rPr>
        <w:br/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>Счёт ECN, (плавающий спред).</w:t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br/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br/>
      </w:r>
    </w:p>
    <w:p w:rsidR="002862D0" w:rsidRPr="002862D0" w:rsidRDefault="006360E4" w:rsidP="002862D0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2862D0" w:rsidRPr="002862D0" w:rsidRDefault="002862D0" w:rsidP="002862D0">
      <w:pPr>
        <w:spacing w:before="100" w:beforeAutospacing="1" w:after="100" w:afterAutospacing="1" w:line="273" w:lineRule="atLeast"/>
        <w:rPr>
          <w:rFonts w:ascii="Arial" w:eastAsia="Times New Roman" w:hAnsi="Arial" w:cs="Arial"/>
          <w:lang w:eastAsia="ru-RU"/>
        </w:rPr>
      </w:pP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> </w:t>
      </w:r>
    </w:p>
    <w:p w:rsidR="002862D0" w:rsidRPr="002862D0" w:rsidRDefault="002862D0" w:rsidP="002862D0">
      <w:pPr>
        <w:spacing w:before="100" w:beforeAutospacing="1" w:after="100" w:afterAutospacing="1" w:line="273" w:lineRule="atLeast"/>
        <w:rPr>
          <w:rFonts w:ascii="Arial" w:eastAsia="Times New Roman" w:hAnsi="Arial" w:cs="Arial"/>
          <w:lang w:eastAsia="ru-RU"/>
        </w:rPr>
      </w:pPr>
      <w:r w:rsidRPr="002862D0">
        <w:rPr>
          <w:rFonts w:ascii="Arial" w:eastAsia="Times New Roman" w:hAnsi="Arial" w:cs="Arial"/>
          <w:b/>
          <w:bCs/>
          <w:color w:val="BF0000"/>
          <w:lang w:eastAsia="ru-RU"/>
        </w:rPr>
        <w:t>Информация о счёте, для просмотра в режиме реального времени:</w:t>
      </w:r>
      <w:r w:rsidRPr="002862D0">
        <w:rPr>
          <w:rFonts w:ascii="Arial" w:eastAsia="Times New Roman" w:hAnsi="Arial" w:cs="Arial"/>
          <w:lang w:eastAsia="ru-RU"/>
        </w:rPr>
        <w:br/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>Номер счёта: 50767</w:t>
      </w:r>
      <w:r w:rsidRPr="002862D0">
        <w:rPr>
          <w:rFonts w:ascii="Arial" w:eastAsia="Times New Roman" w:hAnsi="Arial" w:cs="Arial"/>
          <w:lang w:eastAsia="ru-RU"/>
        </w:rPr>
        <w:br/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>Инвесторский пароль: Investor2015</w:t>
      </w:r>
      <w:r w:rsidRPr="002862D0">
        <w:rPr>
          <w:rFonts w:ascii="Arial" w:eastAsia="Times New Roman" w:hAnsi="Arial" w:cs="Arial"/>
          <w:lang w:eastAsia="ru-RU"/>
        </w:rPr>
        <w:br/>
      </w:r>
      <w:r w:rsidRPr="002862D0">
        <w:rPr>
          <w:rFonts w:ascii="Arial" w:eastAsia="Times New Roman" w:hAnsi="Arial" w:cs="Arial"/>
          <w:b/>
          <w:bCs/>
          <w:color w:val="001055"/>
          <w:lang w:eastAsia="ru-RU"/>
        </w:rPr>
        <w:t>IP: 5.9.113.233:443</w:t>
      </w:r>
    </w:p>
    <w:p w:rsidR="002862D0" w:rsidRPr="002862D0" w:rsidRDefault="006360E4" w:rsidP="002862D0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627357" w:rsidRPr="00627357" w:rsidRDefault="00627357" w:rsidP="00627357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357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t xml:space="preserve">Внимание! Такие суммы взяты не с потолка, а с агрессивного графика 2008г. Где были супер тренды. </w:t>
      </w:r>
    </w:p>
    <w:p w:rsidR="00AF63C1" w:rsidRPr="006360E4" w:rsidRDefault="00AF63C1" w:rsidP="00627357">
      <w:pPr>
        <w:spacing w:before="100" w:beforeAutospacing="1" w:after="100" w:afterAutospacing="1"/>
        <w:rPr>
          <w:rFonts w:eastAsia="Times New Roman" w:cs="Arial"/>
          <w:b/>
          <w:color w:val="BF0000"/>
          <w:sz w:val="24"/>
          <w:szCs w:val="24"/>
          <w:lang w:eastAsia="ru-RU"/>
        </w:rPr>
      </w:pPr>
    </w:p>
    <w:p w:rsidR="00F63159" w:rsidRPr="00F63159" w:rsidRDefault="00F63159" w:rsidP="00F63159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E4">
        <w:rPr>
          <w:rFonts w:eastAsia="Times New Roman" w:cs="Arial"/>
          <w:b/>
          <w:color w:val="FF0000"/>
          <w:sz w:val="24"/>
          <w:szCs w:val="24"/>
          <w:lang w:eastAsia="ru-RU"/>
        </w:rPr>
        <w:t>Условия распределения прибыльности:</w:t>
      </w:r>
      <w:r w:rsidRPr="00F63159">
        <w:rPr>
          <w:rFonts w:ascii="Arial" w:eastAsia="Times New Roman" w:hAnsi="Arial" w:cs="Arial"/>
          <w:b/>
          <w:color w:val="FF0000"/>
          <w:sz w:val="22"/>
          <w:szCs w:val="22"/>
          <w:lang w:eastAsia="ru-RU"/>
        </w:rPr>
        <w:br/>
      </w:r>
    </w:p>
    <w:p w:rsidR="00F63159" w:rsidRPr="00F63159" w:rsidRDefault="006360E4" w:rsidP="00F63159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F63159" w:rsidRPr="006360E4" w:rsidRDefault="00F63159" w:rsidP="00F63159">
      <w:pPr>
        <w:jc w:val="center"/>
        <w:rPr>
          <w:rFonts w:eastAsia="Times New Roman"/>
          <w:color w:val="FF0000"/>
          <w:sz w:val="24"/>
          <w:szCs w:val="24"/>
          <w:lang w:eastAsia="ru-RU"/>
        </w:rPr>
      </w:pPr>
      <w:r w:rsidRPr="006360E4">
        <w:rPr>
          <w:rFonts w:eastAsia="Times New Roman"/>
          <w:b/>
          <w:bCs/>
          <w:color w:val="FF0000"/>
          <w:sz w:val="24"/>
          <w:szCs w:val="24"/>
          <w:lang w:eastAsia="ru-RU"/>
        </w:rPr>
        <w:t>Долларовые счета:</w:t>
      </w:r>
    </w:p>
    <w:p w:rsidR="00F63159" w:rsidRPr="00F63159" w:rsidRDefault="00F63159" w:rsidP="00F63159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t>Для долларовых депозитов приём в доверительное управление от 20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val="en-US" w:eastAsia="ru-RU"/>
        </w:rPr>
        <w:t>k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t xml:space="preserve"> кредитное плечо 1/300 и выше.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br/>
        <w:t>Прибыль делится 50/50</w:t>
      </w:r>
      <w:proofErr w:type="gramStart"/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br/>
        <w:t>Е</w:t>
      </w:r>
      <w:proofErr w:type="gramEnd"/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t>сли же сумма депозита 40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val="en-US" w:eastAsia="ru-RU"/>
        </w:rPr>
        <w:t>k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t xml:space="preserve"> и более: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br/>
        <w:t>Прибыль делится 35% от заработка трейдеру управляющему, а 65% в пользу инвестора.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br/>
        <w:t>Если же сумма депозита 100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val="en-US" w:eastAsia="ru-RU"/>
        </w:rPr>
        <w:t>k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t xml:space="preserve"> и более: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br/>
        <w:t>Прибыль делится 30% от заработка трейдеру управляющему, а 70% в пользу инвестора.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br/>
      </w:r>
    </w:p>
    <w:p w:rsidR="00F63159" w:rsidRDefault="006360E4" w:rsidP="00F63159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F63159" w:rsidRDefault="00F63159" w:rsidP="00F6315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159" w:rsidRDefault="00F63159" w:rsidP="00F6315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159" w:rsidRPr="00F63159" w:rsidRDefault="00F63159" w:rsidP="00F6315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159" w:rsidRPr="006360E4" w:rsidRDefault="00F63159" w:rsidP="00F63159">
      <w:pPr>
        <w:jc w:val="center"/>
        <w:rPr>
          <w:rFonts w:eastAsia="Times New Roman"/>
          <w:b/>
          <w:bCs/>
          <w:color w:val="FF0000"/>
          <w:sz w:val="24"/>
          <w:szCs w:val="24"/>
          <w:lang w:eastAsia="ru-RU"/>
        </w:rPr>
      </w:pPr>
      <w:r w:rsidRPr="006360E4">
        <w:rPr>
          <w:rFonts w:eastAsia="Times New Roman"/>
          <w:b/>
          <w:bCs/>
          <w:color w:val="FF0000"/>
          <w:sz w:val="24"/>
          <w:szCs w:val="24"/>
          <w:lang w:eastAsia="ru-RU"/>
        </w:rPr>
        <w:lastRenderedPageBreak/>
        <w:t>Центовые счета:</w:t>
      </w:r>
    </w:p>
    <w:p w:rsidR="00F63159" w:rsidRPr="00F63159" w:rsidRDefault="00F63159" w:rsidP="00F6315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3159" w:rsidRDefault="00F63159" w:rsidP="00F63159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F63159">
        <w:rPr>
          <w:rFonts w:ascii="Times New Roman" w:eastAsia="Times New Roman" w:hAnsi="Times New Roman"/>
          <w:b/>
          <w:bCs/>
          <w:color w:val="001055"/>
          <w:sz w:val="24"/>
          <w:szCs w:val="24"/>
          <w:lang w:eastAsia="ru-RU"/>
        </w:rPr>
        <w:t>Для всех центовых счетов от 1000$ кредитное плечо 1/300 и выше.</w:t>
      </w:r>
    </w:p>
    <w:p w:rsidR="00F63159" w:rsidRPr="00F63159" w:rsidRDefault="00F63159" w:rsidP="00F63159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t>Прибыль всегда делится 50/50.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br/>
        <w:t>Есть исключение: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br/>
        <w:t>Если у Вас центовых счетов более 5-ти, тогда прибыль делится так: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br/>
        <w:t>40% управляющему трейдеру, а 60% в пользу инвестора.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br/>
        <w:t>Также можно взять в управление и 500$ центового счёта, если Вы при необходимости сможете долиться в депозит.</w:t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br/>
      </w:r>
      <w:r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br/>
      </w:r>
    </w:p>
    <w:p w:rsidR="00F63159" w:rsidRPr="00F63159" w:rsidRDefault="006360E4" w:rsidP="00F63159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6360E4" w:rsidRPr="006360E4" w:rsidRDefault="006360E4" w:rsidP="006360E4">
      <w:pPr>
        <w:spacing w:before="100" w:beforeAutospacing="1" w:after="100" w:afterAutospacing="1"/>
        <w:jc w:val="center"/>
        <w:rPr>
          <w:rFonts w:eastAsia="Times New Roman" w:cs="Arial"/>
          <w:b/>
          <w:color w:val="FF0000"/>
          <w:sz w:val="24"/>
          <w:szCs w:val="24"/>
          <w:lang w:eastAsia="ru-RU"/>
        </w:rPr>
      </w:pPr>
      <w:r w:rsidRPr="006360E4">
        <w:rPr>
          <w:rFonts w:eastAsia="Times New Roman" w:cs="Arial"/>
          <w:b/>
          <w:color w:val="FF0000"/>
          <w:sz w:val="24"/>
          <w:szCs w:val="24"/>
          <w:lang w:eastAsia="ru-RU"/>
        </w:rPr>
        <w:t>Уведомление о рисках:</w:t>
      </w:r>
      <w:bookmarkStart w:id="0" w:name="_GoBack"/>
      <w:bookmarkEnd w:id="0"/>
    </w:p>
    <w:p w:rsidR="006360E4" w:rsidRPr="006360E4" w:rsidRDefault="006360E4" w:rsidP="006360E4">
      <w:pPr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color w:val="FF0000"/>
          <w:sz w:val="24"/>
          <w:szCs w:val="24"/>
          <w:lang w:eastAsia="ru-RU"/>
        </w:rPr>
      </w:pPr>
      <w:r w:rsidRPr="006360E4">
        <w:rPr>
          <w:rFonts w:eastAsia="Times New Roman"/>
          <w:b/>
          <w:bCs/>
          <w:color w:val="FF0000"/>
          <w:sz w:val="24"/>
          <w:szCs w:val="24"/>
          <w:lang w:eastAsia="ru-RU"/>
        </w:rPr>
        <w:t>Сколько нужно денег, чтобы начать инвестировать?</w:t>
      </w:r>
    </w:p>
    <w:p w:rsidR="006360E4" w:rsidRDefault="006360E4" w:rsidP="006360E4">
      <w:p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Многих новичков интересует вопрос о том, каковы в доверительном управлении счетом Forex минимальные вложения?</w:t>
      </w:r>
    </w:p>
    <w:p w:rsidR="006360E4" w:rsidRDefault="006360E4" w:rsidP="006360E4">
      <w:p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Прелесть ПАММ-инвестирования в том, что суммы инвестиций могут быть намного меньше, чем в банке или, например, на рынке акций. Разные брокеры предлагают разные условия, но можно найти таких, которые попросят вложить на Forex в доверительное управление от 10 долларов – такая сумма найдется у любого человека.</w:t>
      </w:r>
    </w:p>
    <w:p w:rsidR="006360E4" w:rsidRDefault="006360E4" w:rsidP="006360E4">
      <w:pPr>
        <w:spacing w:before="100" w:beforeAutospacing="1" w:after="100" w:afterAutospacing="1"/>
        <w:rPr>
          <w:rFonts w:eastAsia="Times New Roman"/>
          <w:b/>
          <w:color w:val="FF000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Другое дело – если инвестор изначально рассчитывает на постоянную ощутимую прибыль. Естественно, в этом случае ставки должны быть выше. Доход будет пропорционален сумме, вложенной в доверительные ПАММ счета на форекс. И риски тоже.</w:t>
      </w:r>
    </w:p>
    <w:p w:rsidR="006360E4" w:rsidRDefault="006360E4" w:rsidP="006360E4">
      <w:pPr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color w:val="FF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FF0000"/>
          <w:sz w:val="24"/>
          <w:szCs w:val="24"/>
          <w:lang w:eastAsia="ru-RU"/>
        </w:rPr>
        <w:t>Сколько можно заработать?</w:t>
      </w:r>
    </w:p>
    <w:p w:rsidR="006360E4" w:rsidRDefault="006360E4" w:rsidP="006360E4">
      <w:p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При инвестировании и использовании услуги доверительного управления деньгами на рынке Forex доходность за год может составлять 100% и более.</w:t>
      </w:r>
    </w:p>
    <w:p w:rsidR="006360E4" w:rsidRDefault="006360E4" w:rsidP="006360E4">
      <w:p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Основные факторы, от которых будет зависеть уровень доходов:</w:t>
      </w:r>
    </w:p>
    <w:p w:rsidR="006360E4" w:rsidRDefault="006360E4" w:rsidP="006360E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вложенная сумма;</w:t>
      </w:r>
    </w:p>
    <w:p w:rsidR="006360E4" w:rsidRDefault="006360E4" w:rsidP="006360E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тактика работы управляющего: консервативная или агрессивная;</w:t>
      </w:r>
    </w:p>
    <w:p w:rsidR="006360E4" w:rsidRDefault="006360E4" w:rsidP="006360E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успешность торговли в конкретном месяце.</w:t>
      </w:r>
    </w:p>
    <w:p w:rsidR="006360E4" w:rsidRDefault="006360E4" w:rsidP="006360E4">
      <w:p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При понимании основных правил инвестирования доверительное управление на форекс 100% может приносить без проблем.</w:t>
      </w:r>
    </w:p>
    <w:p w:rsidR="006360E4" w:rsidRDefault="006360E4" w:rsidP="006360E4">
      <w:pPr>
        <w:spacing w:before="100" w:beforeAutospacing="1" w:after="100" w:afterAutospacing="1"/>
        <w:outlineLvl w:val="1"/>
        <w:rPr>
          <w:rFonts w:eastAsia="Times New Roman"/>
          <w:b/>
          <w:bCs/>
          <w:color w:val="002060"/>
          <w:sz w:val="24"/>
          <w:szCs w:val="24"/>
          <w:lang w:eastAsia="ru-RU"/>
        </w:rPr>
      </w:pPr>
      <w:r>
        <w:rPr>
          <w:rFonts w:eastAsia="Times New Roman"/>
          <w:b/>
          <w:bCs/>
          <w:color w:val="002060"/>
          <w:sz w:val="24"/>
          <w:szCs w:val="24"/>
          <w:lang w:eastAsia="ru-RU"/>
        </w:rPr>
        <w:t>Доверительное управление на форекс без рисков: возможно ли?</w:t>
      </w:r>
    </w:p>
    <w:p w:rsidR="006360E4" w:rsidRDefault="006360E4" w:rsidP="006360E4">
      <w:p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 xml:space="preserve">Если Вы решили заниматься инвестированием, то Вам стоит знать о том, что инвестиций без рисков в принципе не существует. В сторону доверительного управления на Форекс критика от </w:t>
      </w:r>
      <w:r>
        <w:rPr>
          <w:rFonts w:eastAsia="Times New Roman"/>
          <w:b/>
          <w:color w:val="002060"/>
          <w:sz w:val="24"/>
          <w:szCs w:val="24"/>
          <w:lang w:eastAsia="ru-RU"/>
        </w:rPr>
        <w:t>тех,</w:t>
      </w:r>
      <w:r>
        <w:rPr>
          <w:rFonts w:eastAsia="Times New Roman"/>
          <w:b/>
          <w:color w:val="002060"/>
          <w:sz w:val="24"/>
          <w:szCs w:val="24"/>
          <w:lang w:eastAsia="ru-RU"/>
        </w:rPr>
        <w:t xml:space="preserve"> кто вкладывал и разорился, всегда была, есть и будет. Да, инвестор всегда рискует. Основные риски связаны с тремя моментами:</w:t>
      </w:r>
    </w:p>
    <w:p w:rsidR="006360E4" w:rsidRDefault="006360E4" w:rsidP="006360E4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lastRenderedPageBreak/>
        <w:t>возможность того, что управляющий уйдет в затяжную сильную просадку, потеряв все деньги, свои и инвестора;</w:t>
      </w:r>
    </w:p>
    <w:p w:rsidR="006360E4" w:rsidRDefault="006360E4" w:rsidP="006360E4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 xml:space="preserve">брокерская компания может оказаться хорошо организованным </w:t>
      </w:r>
      <w:proofErr w:type="spellStart"/>
      <w:r>
        <w:rPr>
          <w:rFonts w:eastAsia="Times New Roman"/>
          <w:b/>
          <w:color w:val="002060"/>
          <w:sz w:val="24"/>
          <w:szCs w:val="24"/>
          <w:lang w:eastAsia="ru-RU"/>
        </w:rPr>
        <w:t>хайпом</w:t>
      </w:r>
      <w:proofErr w:type="spellEnd"/>
      <w:r>
        <w:rPr>
          <w:rFonts w:eastAsia="Times New Roman"/>
          <w:b/>
          <w:color w:val="002060"/>
          <w:sz w:val="24"/>
          <w:szCs w:val="24"/>
          <w:lang w:eastAsia="ru-RU"/>
        </w:rPr>
        <w:t>, который уже очень скоро «лопнет»;</w:t>
      </w:r>
    </w:p>
    <w:p w:rsidR="006360E4" w:rsidRDefault="006360E4" w:rsidP="006360E4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брокер может оказаться не совсем добросовестным, либо у него возникнут проблемы, в результате которых он окажется банкротом и лишит денег инвесторов. К сожалению, доверительное управление все еще никак не регулируется российским законодательством.</w:t>
      </w:r>
    </w:p>
    <w:p w:rsidR="006360E4" w:rsidRDefault="006360E4" w:rsidP="006360E4">
      <w:p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Не все отзывы о доверительном управлении на Форекс положительны. Но в целом можно говорить о том, что ПАММ-инвестирование – хороший источник пассивного дохода.</w:t>
      </w:r>
    </w:p>
    <w:p w:rsidR="006360E4" w:rsidRDefault="006360E4" w:rsidP="006360E4">
      <w:p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В то же время, в Форекс при доверительном управлении гарантированный доход Вам, конечно же, никто обещать не станет. Это не регулярная зарплата, которую работодатель исправно выплачивает до 15 числа.</w:t>
      </w:r>
    </w:p>
    <w:p w:rsidR="006360E4" w:rsidRDefault="006360E4" w:rsidP="006360E4">
      <w:p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Поэтому, перед тем как принимать решение «дам денег в доверительное управление Форекс», нужно понимать, готовы ли Вы брать на себя определенные риски.</w:t>
      </w:r>
    </w:p>
    <w:p w:rsidR="00F63159" w:rsidRPr="006360E4" w:rsidRDefault="006360E4" w:rsidP="00F63159">
      <w:pPr>
        <w:spacing w:before="100" w:beforeAutospacing="1" w:after="100" w:afterAutospacing="1"/>
        <w:rPr>
          <w:rFonts w:eastAsia="Times New Roman"/>
          <w:b/>
          <w:color w:val="002060"/>
          <w:sz w:val="24"/>
          <w:szCs w:val="24"/>
          <w:lang w:eastAsia="ru-RU"/>
        </w:rPr>
      </w:pPr>
      <w:r>
        <w:rPr>
          <w:rFonts w:eastAsia="Times New Roman"/>
          <w:b/>
          <w:color w:val="002060"/>
          <w:sz w:val="24"/>
          <w:szCs w:val="24"/>
          <w:lang w:eastAsia="ru-RU"/>
        </w:rPr>
        <w:t>Надеемся, что теперь, когда Вам понятно, что такое доверительное управление на Forex, Вы сможете принять для себя осознанное решение, стоит ли этим заниматься.</w:t>
      </w:r>
      <w:r w:rsidR="00F63159" w:rsidRPr="00F63159">
        <w:rPr>
          <w:rFonts w:ascii="Arial" w:eastAsia="Times New Roman" w:hAnsi="Arial" w:cs="Arial"/>
          <w:b/>
          <w:color w:val="002060"/>
          <w:sz w:val="22"/>
          <w:szCs w:val="22"/>
          <w:lang w:eastAsia="ru-RU"/>
        </w:rPr>
        <w:br/>
      </w:r>
    </w:p>
    <w:p w:rsidR="00F63159" w:rsidRPr="00F63159" w:rsidRDefault="00F63159" w:rsidP="00627357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6360E4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F63159">
        <w:rPr>
          <w:rFonts w:ascii="Arial" w:eastAsia="Times New Roman" w:hAnsi="Arial" w:cs="Arial"/>
          <w:b/>
          <w:color w:val="BF0000"/>
          <w:sz w:val="24"/>
          <w:szCs w:val="24"/>
          <w:lang w:eastAsia="ru-RU"/>
        </w:rPr>
        <w:t>Контакты</w:t>
      </w:r>
      <w:r w:rsidRPr="00F63159">
        <w:rPr>
          <w:rFonts w:ascii="Arial" w:eastAsia="Times New Roman" w:hAnsi="Arial" w:cs="Arial"/>
          <w:b/>
          <w:color w:val="BF0000"/>
          <w:sz w:val="24"/>
          <w:szCs w:val="24"/>
          <w:lang w:val="en-US" w:eastAsia="ru-RU"/>
        </w:rPr>
        <w:t>:</w:t>
      </w:r>
      <w:r w:rsidRPr="00F63159">
        <w:rPr>
          <w:rFonts w:ascii="Arial" w:eastAsia="Times New Roman" w:hAnsi="Arial" w:cs="Arial"/>
          <w:b/>
          <w:color w:val="002060"/>
          <w:sz w:val="24"/>
          <w:szCs w:val="24"/>
          <w:lang w:val="en-US" w:eastAsia="ru-RU"/>
        </w:rPr>
        <w:br/>
      </w:r>
      <w:r w:rsidRPr="00F63159">
        <w:rPr>
          <w:rFonts w:ascii="Arial" w:eastAsia="Times New Roman" w:hAnsi="Arial" w:cs="Arial"/>
          <w:b/>
          <w:color w:val="001055"/>
          <w:sz w:val="24"/>
          <w:szCs w:val="24"/>
          <w:lang w:val="en-US" w:eastAsia="ru-RU"/>
        </w:rPr>
        <w:t xml:space="preserve">E-mail: </w:t>
      </w:r>
      <w:r w:rsidRPr="00F63159">
        <w:rPr>
          <w:rFonts w:ascii="Arial" w:eastAsia="Times New Roman" w:hAnsi="Arial" w:cs="Arial"/>
          <w:b/>
          <w:color w:val="001055"/>
          <w:sz w:val="24"/>
          <w:szCs w:val="24"/>
          <w:u w:val="single"/>
          <w:lang w:val="en-US" w:eastAsia="ru-RU"/>
        </w:rPr>
        <w:t>Ambrela0071@yandex.ru</w:t>
      </w:r>
      <w:r w:rsidRPr="00F63159">
        <w:rPr>
          <w:rFonts w:ascii="Arial" w:eastAsia="Times New Roman" w:hAnsi="Arial" w:cs="Arial"/>
          <w:b/>
          <w:color w:val="002060"/>
          <w:sz w:val="24"/>
          <w:szCs w:val="24"/>
          <w:lang w:val="en-US" w:eastAsia="ru-RU"/>
        </w:rPr>
        <w:br/>
      </w:r>
      <w:r w:rsidRPr="00F63159">
        <w:rPr>
          <w:rFonts w:ascii="Arial" w:eastAsia="Times New Roman" w:hAnsi="Arial" w:cs="Arial"/>
          <w:b/>
          <w:bCs/>
          <w:color w:val="05840B"/>
          <w:sz w:val="24"/>
          <w:szCs w:val="24"/>
          <w:lang w:val="en-US" w:eastAsia="ru-RU"/>
        </w:rPr>
        <w:t>Skype: OverdraftScalpSystem</w:t>
      </w:r>
      <w:r w:rsidRPr="00F63159">
        <w:rPr>
          <w:rFonts w:ascii="Arial" w:eastAsia="Times New Roman" w:hAnsi="Arial" w:cs="Arial"/>
          <w:color w:val="05840B"/>
          <w:sz w:val="24"/>
          <w:szCs w:val="24"/>
          <w:lang w:val="en-US" w:eastAsia="ru-RU"/>
        </w:rPr>
        <w:br/>
      </w:r>
      <w:r w:rsidRPr="00F63159">
        <w:rPr>
          <w:rFonts w:ascii="Arial" w:eastAsia="Times New Roman" w:hAnsi="Arial" w:cs="Arial"/>
          <w:b/>
          <w:bCs/>
          <w:color w:val="05840B"/>
          <w:sz w:val="24"/>
          <w:szCs w:val="24"/>
          <w:lang w:val="en-US" w:eastAsia="ru-RU"/>
        </w:rPr>
        <w:t>QIP: 444048899</w:t>
      </w:r>
    </w:p>
    <w:sectPr w:rsidR="00F63159" w:rsidRPr="00F63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B2982"/>
    <w:multiLevelType w:val="multilevel"/>
    <w:tmpl w:val="1D84B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7E1F6B"/>
    <w:multiLevelType w:val="multilevel"/>
    <w:tmpl w:val="E7FC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7DA"/>
    <w:rsid w:val="002862D0"/>
    <w:rsid w:val="002E4CEB"/>
    <w:rsid w:val="005537DA"/>
    <w:rsid w:val="00627357"/>
    <w:rsid w:val="006360E4"/>
    <w:rsid w:val="00671C52"/>
    <w:rsid w:val="00886FE7"/>
    <w:rsid w:val="00AF63C1"/>
    <w:rsid w:val="00BB3392"/>
    <w:rsid w:val="00F6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CEB"/>
  </w:style>
  <w:style w:type="paragraph" w:styleId="1">
    <w:name w:val="heading 1"/>
    <w:basedOn w:val="a"/>
    <w:next w:val="a"/>
    <w:link w:val="10"/>
    <w:uiPriority w:val="9"/>
    <w:qFormat/>
    <w:rsid w:val="002E4CE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4CE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4CE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4CE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4CE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4CEB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4CEB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4CE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4CE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E4CE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2E4CE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2E4CEB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2E4CEB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2E4CEB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2E4CEB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2E4CEB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2E4CEB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2E4CEB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2E4CE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2E4CEB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E4CE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11"/>
    <w:rsid w:val="002E4CEB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2E4CEB"/>
    <w:rPr>
      <w:b/>
      <w:bCs/>
    </w:rPr>
  </w:style>
  <w:style w:type="character" w:styleId="a8">
    <w:name w:val="Emphasis"/>
    <w:uiPriority w:val="20"/>
    <w:qFormat/>
    <w:rsid w:val="002E4CEB"/>
    <w:rPr>
      <w:rFonts w:ascii="Calibri" w:hAnsi="Calibri"/>
      <w:b/>
      <w:i/>
      <w:iCs/>
    </w:rPr>
  </w:style>
  <w:style w:type="paragraph" w:styleId="a9">
    <w:name w:val="No Spacing"/>
    <w:basedOn w:val="a"/>
    <w:link w:val="aa"/>
    <w:uiPriority w:val="1"/>
    <w:qFormat/>
    <w:rsid w:val="002E4CEB"/>
    <w:rPr>
      <w:sz w:val="24"/>
      <w:szCs w:val="32"/>
    </w:rPr>
  </w:style>
  <w:style w:type="character" w:customStyle="1" w:styleId="aa">
    <w:name w:val="Без интервала Знак"/>
    <w:link w:val="a9"/>
    <w:uiPriority w:val="1"/>
    <w:rsid w:val="002E4CEB"/>
    <w:rPr>
      <w:sz w:val="24"/>
      <w:szCs w:val="32"/>
    </w:rPr>
  </w:style>
  <w:style w:type="paragraph" w:styleId="ab">
    <w:name w:val="List Paragraph"/>
    <w:basedOn w:val="a"/>
    <w:uiPriority w:val="34"/>
    <w:qFormat/>
    <w:rsid w:val="002E4CE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E4CEB"/>
    <w:rPr>
      <w:i/>
      <w:sz w:val="24"/>
      <w:szCs w:val="24"/>
    </w:rPr>
  </w:style>
  <w:style w:type="character" w:customStyle="1" w:styleId="22">
    <w:name w:val="Цитата 2 Знак"/>
    <w:link w:val="21"/>
    <w:uiPriority w:val="29"/>
    <w:rsid w:val="002E4CEB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E4CEB"/>
    <w:pPr>
      <w:ind w:left="720" w:right="720"/>
    </w:pPr>
    <w:rPr>
      <w:b/>
      <w:i/>
      <w:sz w:val="24"/>
    </w:rPr>
  </w:style>
  <w:style w:type="character" w:customStyle="1" w:styleId="ad">
    <w:name w:val="Выделенная цитата Знак"/>
    <w:link w:val="ac"/>
    <w:uiPriority w:val="30"/>
    <w:rsid w:val="002E4CEB"/>
    <w:rPr>
      <w:b/>
      <w:i/>
      <w:sz w:val="24"/>
    </w:rPr>
  </w:style>
  <w:style w:type="character" w:styleId="ae">
    <w:name w:val="Subtle Emphasis"/>
    <w:uiPriority w:val="19"/>
    <w:qFormat/>
    <w:rsid w:val="002E4CEB"/>
    <w:rPr>
      <w:i/>
      <w:color w:val="5A5A5A"/>
    </w:rPr>
  </w:style>
  <w:style w:type="character" w:styleId="af">
    <w:name w:val="Intense Emphasis"/>
    <w:uiPriority w:val="21"/>
    <w:qFormat/>
    <w:rsid w:val="002E4CEB"/>
    <w:rPr>
      <w:b/>
      <w:i/>
      <w:sz w:val="24"/>
      <w:szCs w:val="24"/>
      <w:u w:val="single"/>
    </w:rPr>
  </w:style>
  <w:style w:type="character" w:styleId="af0">
    <w:name w:val="Subtle Reference"/>
    <w:uiPriority w:val="31"/>
    <w:qFormat/>
    <w:rsid w:val="002E4CEB"/>
    <w:rPr>
      <w:sz w:val="24"/>
      <w:szCs w:val="24"/>
      <w:u w:val="single"/>
    </w:rPr>
  </w:style>
  <w:style w:type="character" w:styleId="af1">
    <w:name w:val="Intense Reference"/>
    <w:uiPriority w:val="32"/>
    <w:qFormat/>
    <w:rsid w:val="002E4CEB"/>
    <w:rPr>
      <w:b/>
      <w:sz w:val="24"/>
      <w:u w:val="single"/>
    </w:rPr>
  </w:style>
  <w:style w:type="character" w:styleId="af2">
    <w:name w:val="Book Title"/>
    <w:uiPriority w:val="33"/>
    <w:qFormat/>
    <w:rsid w:val="002E4CEB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2E4CEB"/>
    <w:pPr>
      <w:outlineLvl w:val="9"/>
    </w:pPr>
  </w:style>
  <w:style w:type="paragraph" w:styleId="af4">
    <w:name w:val="Normal (Web)"/>
    <w:basedOn w:val="a"/>
    <w:uiPriority w:val="99"/>
    <w:semiHidden/>
    <w:unhideWhenUsed/>
    <w:rsid w:val="002862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s-messages-title-dropdown-name">
    <w:name w:val="js-messages-title-dropdown-name"/>
    <w:basedOn w:val="a0"/>
    <w:rsid w:val="006273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CEB"/>
  </w:style>
  <w:style w:type="paragraph" w:styleId="1">
    <w:name w:val="heading 1"/>
    <w:basedOn w:val="a"/>
    <w:next w:val="a"/>
    <w:link w:val="10"/>
    <w:uiPriority w:val="9"/>
    <w:qFormat/>
    <w:rsid w:val="002E4CE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4CE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4CE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4CE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4CE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4CEB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4CEB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4CE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4CE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E4CE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2E4CE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2E4CEB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2E4CEB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2E4CEB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2E4CEB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2E4CEB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2E4CEB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2E4CEB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2E4CE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2E4CEB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E4CE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11"/>
    <w:rsid w:val="002E4CEB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2E4CEB"/>
    <w:rPr>
      <w:b/>
      <w:bCs/>
    </w:rPr>
  </w:style>
  <w:style w:type="character" w:styleId="a8">
    <w:name w:val="Emphasis"/>
    <w:uiPriority w:val="20"/>
    <w:qFormat/>
    <w:rsid w:val="002E4CEB"/>
    <w:rPr>
      <w:rFonts w:ascii="Calibri" w:hAnsi="Calibri"/>
      <w:b/>
      <w:i/>
      <w:iCs/>
    </w:rPr>
  </w:style>
  <w:style w:type="paragraph" w:styleId="a9">
    <w:name w:val="No Spacing"/>
    <w:basedOn w:val="a"/>
    <w:link w:val="aa"/>
    <w:uiPriority w:val="1"/>
    <w:qFormat/>
    <w:rsid w:val="002E4CEB"/>
    <w:rPr>
      <w:sz w:val="24"/>
      <w:szCs w:val="32"/>
    </w:rPr>
  </w:style>
  <w:style w:type="character" w:customStyle="1" w:styleId="aa">
    <w:name w:val="Без интервала Знак"/>
    <w:link w:val="a9"/>
    <w:uiPriority w:val="1"/>
    <w:rsid w:val="002E4CEB"/>
    <w:rPr>
      <w:sz w:val="24"/>
      <w:szCs w:val="32"/>
    </w:rPr>
  </w:style>
  <w:style w:type="paragraph" w:styleId="ab">
    <w:name w:val="List Paragraph"/>
    <w:basedOn w:val="a"/>
    <w:uiPriority w:val="34"/>
    <w:qFormat/>
    <w:rsid w:val="002E4CE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E4CEB"/>
    <w:rPr>
      <w:i/>
      <w:sz w:val="24"/>
      <w:szCs w:val="24"/>
    </w:rPr>
  </w:style>
  <w:style w:type="character" w:customStyle="1" w:styleId="22">
    <w:name w:val="Цитата 2 Знак"/>
    <w:link w:val="21"/>
    <w:uiPriority w:val="29"/>
    <w:rsid w:val="002E4CEB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E4CEB"/>
    <w:pPr>
      <w:ind w:left="720" w:right="720"/>
    </w:pPr>
    <w:rPr>
      <w:b/>
      <w:i/>
      <w:sz w:val="24"/>
    </w:rPr>
  </w:style>
  <w:style w:type="character" w:customStyle="1" w:styleId="ad">
    <w:name w:val="Выделенная цитата Знак"/>
    <w:link w:val="ac"/>
    <w:uiPriority w:val="30"/>
    <w:rsid w:val="002E4CEB"/>
    <w:rPr>
      <w:b/>
      <w:i/>
      <w:sz w:val="24"/>
    </w:rPr>
  </w:style>
  <w:style w:type="character" w:styleId="ae">
    <w:name w:val="Subtle Emphasis"/>
    <w:uiPriority w:val="19"/>
    <w:qFormat/>
    <w:rsid w:val="002E4CEB"/>
    <w:rPr>
      <w:i/>
      <w:color w:val="5A5A5A"/>
    </w:rPr>
  </w:style>
  <w:style w:type="character" w:styleId="af">
    <w:name w:val="Intense Emphasis"/>
    <w:uiPriority w:val="21"/>
    <w:qFormat/>
    <w:rsid w:val="002E4CEB"/>
    <w:rPr>
      <w:b/>
      <w:i/>
      <w:sz w:val="24"/>
      <w:szCs w:val="24"/>
      <w:u w:val="single"/>
    </w:rPr>
  </w:style>
  <w:style w:type="character" w:styleId="af0">
    <w:name w:val="Subtle Reference"/>
    <w:uiPriority w:val="31"/>
    <w:qFormat/>
    <w:rsid w:val="002E4CEB"/>
    <w:rPr>
      <w:sz w:val="24"/>
      <w:szCs w:val="24"/>
      <w:u w:val="single"/>
    </w:rPr>
  </w:style>
  <w:style w:type="character" w:styleId="af1">
    <w:name w:val="Intense Reference"/>
    <w:uiPriority w:val="32"/>
    <w:qFormat/>
    <w:rsid w:val="002E4CEB"/>
    <w:rPr>
      <w:b/>
      <w:sz w:val="24"/>
      <w:u w:val="single"/>
    </w:rPr>
  </w:style>
  <w:style w:type="character" w:styleId="af2">
    <w:name w:val="Book Title"/>
    <w:uiPriority w:val="33"/>
    <w:qFormat/>
    <w:rsid w:val="002E4CEB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2E4CEB"/>
    <w:pPr>
      <w:outlineLvl w:val="9"/>
    </w:pPr>
  </w:style>
  <w:style w:type="paragraph" w:styleId="af4">
    <w:name w:val="Normal (Web)"/>
    <w:basedOn w:val="a"/>
    <w:uiPriority w:val="99"/>
    <w:semiHidden/>
    <w:unhideWhenUsed/>
    <w:rsid w:val="002862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s-messages-title-dropdown-name">
    <w:name w:val="js-messages-title-dropdown-name"/>
    <w:basedOn w:val="a0"/>
    <w:rsid w:val="00627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2014-12-13T06:40:00Z</dcterms:created>
  <dcterms:modified xsi:type="dcterms:W3CDTF">2014-12-13T07:47:00Z</dcterms:modified>
</cp:coreProperties>
</file>